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3148"/>
        <w:gridCol w:w="2574"/>
        <w:gridCol w:w="1117"/>
        <w:gridCol w:w="1117"/>
        <w:gridCol w:w="1117"/>
      </w:tblGrid>
      <w:tr w:rsidR="008010E2" w:rsidRPr="008010E2" w:rsidTr="008010E2">
        <w:trPr>
          <w:tblHeader/>
        </w:trPr>
        <w:tc>
          <w:tcPr>
            <w:tcW w:w="0" w:type="auto"/>
            <w:gridSpan w:val="5"/>
            <w:tcBorders>
              <w:top w:val="nil"/>
              <w:left w:val="nil"/>
              <w:bottom w:val="nil"/>
              <w:right w:val="nil"/>
            </w:tcBorders>
            <w:shd w:val="clear" w:color="auto" w:fill="EDEBE0"/>
            <w:tcMar>
              <w:top w:w="60" w:type="dxa"/>
              <w:left w:w="60" w:type="dxa"/>
              <w:bottom w:w="60" w:type="dxa"/>
              <w:right w:w="60" w:type="dxa"/>
            </w:tcMar>
            <w:vAlign w:val="center"/>
            <w:hideMark/>
          </w:tcPr>
          <w:p w:rsidR="008010E2" w:rsidRPr="008010E2" w:rsidRDefault="008010E2" w:rsidP="008010E2">
            <w:pPr>
              <w:spacing w:after="75" w:line="240" w:lineRule="auto"/>
              <w:rPr>
                <w:rFonts w:ascii="Verdana" w:eastAsia="Times New Roman" w:hAnsi="Verdana" w:cs="Times New Roman"/>
                <w:sz w:val="14"/>
                <w:szCs w:val="14"/>
                <w:lang w:eastAsia="en-AU"/>
              </w:rPr>
            </w:pPr>
            <w:r w:rsidRPr="008010E2">
              <w:rPr>
                <w:rFonts w:ascii="Verdana" w:eastAsia="Times New Roman" w:hAnsi="Verdana" w:cs="Times New Roman"/>
                <w:b/>
                <w:bCs/>
                <w:sz w:val="14"/>
                <w:szCs w:val="14"/>
                <w:lang w:eastAsia="en-AU"/>
              </w:rPr>
              <w:t>Table 94:</w:t>
            </w:r>
            <w:r w:rsidRPr="008010E2">
              <w:rPr>
                <w:rFonts w:ascii="Verdana" w:eastAsia="Times New Roman" w:hAnsi="Verdana" w:cs="Times New Roman"/>
                <w:sz w:val="14"/>
                <w:szCs w:val="14"/>
                <w:lang w:eastAsia="en-AU"/>
              </w:rPr>
              <w:t xml:space="preserve"> Waste, resource recovery and pollution</w:t>
            </w:r>
          </w:p>
        </w:tc>
      </w:tr>
      <w:tr w:rsidR="008010E2" w:rsidRPr="008010E2" w:rsidTr="008010E2">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010E2" w:rsidRPr="008010E2" w:rsidRDefault="008010E2" w:rsidP="008010E2">
            <w:pPr>
              <w:spacing w:after="0" w:line="240" w:lineRule="auto"/>
              <w:jc w:val="center"/>
              <w:rPr>
                <w:rFonts w:ascii="Verdana" w:eastAsia="Times New Roman" w:hAnsi="Verdana" w:cs="Times New Roman"/>
                <w:b/>
                <w:bCs/>
                <w:color w:val="000000"/>
                <w:sz w:val="17"/>
                <w:szCs w:val="17"/>
                <w:lang w:eastAsia="en-AU"/>
              </w:rPr>
            </w:pPr>
            <w:r w:rsidRPr="008010E2">
              <w:rPr>
                <w:rFonts w:ascii="Verdana" w:eastAsia="Times New Roman" w:hAnsi="Verdana" w:cs="Times New Roman"/>
                <w:b/>
                <w:bCs/>
                <w:color w:val="000000"/>
                <w:sz w:val="17"/>
                <w:szCs w:val="17"/>
                <w:lang w:eastAsia="en-AU"/>
              </w:rPr>
              <w:t> </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010E2" w:rsidRPr="008010E2" w:rsidRDefault="008010E2" w:rsidP="008010E2">
            <w:pPr>
              <w:spacing w:after="0" w:line="240" w:lineRule="auto"/>
              <w:jc w:val="center"/>
              <w:rPr>
                <w:rFonts w:ascii="Verdana" w:eastAsia="Times New Roman" w:hAnsi="Verdana" w:cs="Times New Roman"/>
                <w:b/>
                <w:bCs/>
                <w:color w:val="000000"/>
                <w:sz w:val="17"/>
                <w:szCs w:val="17"/>
                <w:lang w:eastAsia="en-AU"/>
              </w:rPr>
            </w:pPr>
            <w:r w:rsidRPr="008010E2">
              <w:rPr>
                <w:rFonts w:ascii="Verdana" w:eastAsia="Times New Roman" w:hAnsi="Verdana" w:cs="Times New Roman"/>
                <w:b/>
                <w:bCs/>
                <w:color w:val="000000"/>
                <w:sz w:val="17"/>
                <w:szCs w:val="17"/>
                <w:lang w:eastAsia="en-AU"/>
              </w:rPr>
              <w:t>Measure</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b/>
                <w:bCs/>
                <w:color w:val="000000"/>
                <w:sz w:val="17"/>
                <w:szCs w:val="17"/>
                <w:lang w:eastAsia="en-AU"/>
              </w:rPr>
            </w:pPr>
            <w:r w:rsidRPr="008010E2">
              <w:rPr>
                <w:rFonts w:ascii="Verdana" w:eastAsia="Times New Roman" w:hAnsi="Verdana" w:cs="Times New Roman"/>
                <w:b/>
                <w:bCs/>
                <w:color w:val="000000"/>
                <w:sz w:val="17"/>
                <w:szCs w:val="17"/>
                <w:lang w:eastAsia="en-AU"/>
              </w:rPr>
              <w:t>2010–11</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b/>
                <w:bCs/>
                <w:color w:val="000000"/>
                <w:sz w:val="17"/>
                <w:szCs w:val="17"/>
                <w:lang w:eastAsia="en-AU"/>
              </w:rPr>
            </w:pPr>
            <w:r w:rsidRPr="008010E2">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b/>
                <w:bCs/>
                <w:color w:val="000000"/>
                <w:sz w:val="17"/>
                <w:szCs w:val="17"/>
                <w:lang w:eastAsia="en-AU"/>
              </w:rPr>
            </w:pPr>
            <w:r w:rsidRPr="008010E2">
              <w:rPr>
                <w:rFonts w:ascii="Verdana" w:eastAsia="Times New Roman" w:hAnsi="Verdana" w:cs="Times New Roman"/>
                <w:b/>
                <w:bCs/>
                <w:color w:val="000000"/>
                <w:sz w:val="17"/>
                <w:szCs w:val="17"/>
                <w:lang w:eastAsia="en-AU"/>
              </w:rPr>
              <w:t>2012–13</w:t>
            </w:r>
          </w:p>
        </w:tc>
      </w:tr>
      <w:tr w:rsidR="008010E2" w:rsidRPr="008010E2" w:rsidTr="008010E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Net greenhouse gas emissions</w:t>
            </w:r>
            <w:r w:rsidRPr="008010E2">
              <w:rPr>
                <w:rFonts w:ascii="Verdana" w:eastAsia="Times New Roman" w:hAnsi="Verdana" w:cs="Times New Roman"/>
                <w:sz w:val="17"/>
                <w:szCs w:val="17"/>
                <w:lang w:eastAsia="en-AU"/>
              </w:rPr>
              <w:br/>
              <w:t>—energy use</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tonnes of carbon dioxide</w:t>
            </w:r>
            <w:r w:rsidRPr="008010E2">
              <w:rPr>
                <w:rFonts w:ascii="Verdana" w:eastAsia="Times New Roman" w:hAnsi="Verdana" w:cs="Times New Roman"/>
                <w:sz w:val="17"/>
                <w:szCs w:val="17"/>
                <w:lang w:eastAsia="en-AU"/>
              </w:rPr>
              <w:br/>
              <w:t>equivalents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120,336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119,313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NA</w:t>
            </w:r>
            <w:r w:rsidRPr="008010E2">
              <w:rPr>
                <w:rFonts w:ascii="Verdana" w:eastAsia="Times New Roman" w:hAnsi="Verdana" w:cs="Times New Roman"/>
                <w:sz w:val="17"/>
                <w:szCs w:val="17"/>
                <w:vertAlign w:val="superscript"/>
                <w:lang w:eastAsia="en-AU"/>
              </w:rPr>
              <w:t>1</w:t>
            </w:r>
          </w:p>
        </w:tc>
      </w:tr>
      <w:tr w:rsidR="008010E2" w:rsidRPr="008010E2" w:rsidTr="008010E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Office copy paper recycling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 coverage (m</w:t>
            </w:r>
            <w:r w:rsidRPr="008010E2">
              <w:rPr>
                <w:rFonts w:ascii="Verdana" w:eastAsia="Times New Roman" w:hAnsi="Verdana" w:cs="Times New Roman"/>
                <w:sz w:val="17"/>
                <w:szCs w:val="17"/>
                <w:vertAlign w:val="superscript"/>
                <w:lang w:eastAsia="en-AU"/>
              </w:rPr>
              <w:t>2</w:t>
            </w:r>
            <w:r w:rsidRPr="008010E2">
              <w:rPr>
                <w:rFonts w:ascii="Verdana" w:eastAsia="Times New Roman" w:hAnsi="Verdana" w:cs="Times New Roman"/>
                <w:sz w:val="17"/>
                <w:szCs w:val="17"/>
                <w:lang w:eastAsia="en-A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NA</w:t>
            </w:r>
            <w:r w:rsidRPr="008010E2">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98.2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98.2</w:t>
            </w:r>
          </w:p>
        </w:tc>
      </w:tr>
      <w:tr w:rsidR="008010E2" w:rsidRPr="008010E2" w:rsidTr="008010E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Commingled recycled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 coverage (m</w:t>
            </w:r>
            <w:r w:rsidRPr="008010E2">
              <w:rPr>
                <w:rFonts w:ascii="Verdana" w:eastAsia="Times New Roman" w:hAnsi="Verdana" w:cs="Times New Roman"/>
                <w:sz w:val="17"/>
                <w:szCs w:val="17"/>
                <w:vertAlign w:val="superscript"/>
                <w:lang w:eastAsia="en-AU"/>
              </w:rPr>
              <w:t>2</w:t>
            </w:r>
            <w:r w:rsidRPr="008010E2">
              <w:rPr>
                <w:rFonts w:ascii="Verdana" w:eastAsia="Times New Roman" w:hAnsi="Verdana" w:cs="Times New Roman"/>
                <w:sz w:val="17"/>
                <w:szCs w:val="17"/>
                <w:lang w:eastAsia="en-A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NA</w:t>
            </w:r>
            <w:r w:rsidRPr="008010E2">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18</w:t>
            </w:r>
          </w:p>
        </w:tc>
      </w:tr>
      <w:tr w:rsidR="008010E2" w:rsidRPr="008010E2" w:rsidTr="008010E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Mobile phone recycling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kgs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NA</w:t>
            </w:r>
            <w:r w:rsidRPr="008010E2">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NA</w:t>
            </w:r>
            <w:r w:rsidRPr="008010E2">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139</w:t>
            </w:r>
          </w:p>
        </w:tc>
      </w:tr>
      <w:tr w:rsidR="008010E2" w:rsidRPr="008010E2" w:rsidTr="008010E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Fluorescent lamps recycled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units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NA</w:t>
            </w:r>
            <w:r w:rsidRPr="008010E2">
              <w:rPr>
                <w:rFonts w:ascii="Verdana" w:eastAsia="Times New Roman" w:hAnsi="Verdana" w:cs="Times New Roman"/>
                <w:sz w:val="17"/>
                <w:szCs w:val="17"/>
                <w:vertAlign w:val="superscript"/>
                <w:lang w:eastAsia="en-A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NA</w:t>
            </w:r>
            <w:r w:rsidRPr="008010E2">
              <w:rPr>
                <w:rFonts w:ascii="Verdana" w:eastAsia="Times New Roman" w:hAnsi="Verdana" w:cs="Times New Roman"/>
                <w:sz w:val="17"/>
                <w:szCs w:val="17"/>
                <w:vertAlign w:val="superscript"/>
                <w:lang w:eastAsia="en-A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010E2" w:rsidRPr="008010E2" w:rsidRDefault="008010E2" w:rsidP="008010E2">
            <w:pPr>
              <w:spacing w:after="0" w:line="240" w:lineRule="auto"/>
              <w:jc w:val="right"/>
              <w:rPr>
                <w:rFonts w:ascii="Verdana" w:eastAsia="Times New Roman" w:hAnsi="Verdana" w:cs="Times New Roman"/>
                <w:sz w:val="17"/>
                <w:szCs w:val="17"/>
                <w:lang w:eastAsia="en-AU"/>
              </w:rPr>
            </w:pPr>
            <w:r w:rsidRPr="008010E2">
              <w:rPr>
                <w:rFonts w:ascii="Verdana" w:eastAsia="Times New Roman" w:hAnsi="Verdana" w:cs="Times New Roman"/>
                <w:sz w:val="17"/>
                <w:szCs w:val="17"/>
                <w:lang w:eastAsia="en-AU"/>
              </w:rPr>
              <w:t>1,724</w:t>
            </w:r>
            <w:r w:rsidRPr="008010E2">
              <w:rPr>
                <w:rFonts w:ascii="Verdana" w:eastAsia="Times New Roman" w:hAnsi="Verdana" w:cs="Times New Roman"/>
                <w:sz w:val="17"/>
                <w:szCs w:val="17"/>
                <w:vertAlign w:val="superscript"/>
                <w:lang w:eastAsia="en-AU"/>
              </w:rPr>
              <w:t>3</w:t>
            </w:r>
          </w:p>
        </w:tc>
      </w:tr>
    </w:tbl>
    <w:p w:rsidR="008010E2" w:rsidRDefault="008010E2" w:rsidP="008010E2">
      <w:pPr>
        <w:shd w:val="clear" w:color="auto" w:fill="FFFFFF"/>
        <w:spacing w:after="170" w:line="240" w:lineRule="auto"/>
        <w:rPr>
          <w:rFonts w:ascii="Verdana" w:eastAsia="Times New Roman" w:hAnsi="Verdana" w:cs="Times New Roman"/>
          <w:sz w:val="15"/>
          <w:szCs w:val="15"/>
          <w:lang w:val="en" w:eastAsia="en-AU"/>
        </w:rPr>
      </w:pPr>
    </w:p>
    <w:p w:rsidR="008010E2" w:rsidRPr="008010E2" w:rsidRDefault="008010E2" w:rsidP="008010E2">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8010E2">
        <w:rPr>
          <w:rFonts w:ascii="Verdana" w:eastAsia="Times New Roman" w:hAnsi="Verdana" w:cs="Times New Roman"/>
          <w:sz w:val="15"/>
          <w:szCs w:val="15"/>
          <w:lang w:val="en" w:eastAsia="en-AU"/>
        </w:rPr>
        <w:t>1. Net greenhouse gas emissions—energy use data is not available for the 2012–13 reporting period due to electricity and gas invoicing delays and consumption gaps in transport account information resulting from the whole-of government transition to a new supplier.</w:t>
      </w:r>
    </w:p>
    <w:p w:rsidR="008010E2" w:rsidRPr="008010E2" w:rsidRDefault="008010E2" w:rsidP="008010E2">
      <w:pPr>
        <w:shd w:val="clear" w:color="auto" w:fill="FFFFFF"/>
        <w:spacing w:after="170" w:line="240" w:lineRule="auto"/>
        <w:rPr>
          <w:rFonts w:ascii="Verdana" w:eastAsia="Times New Roman" w:hAnsi="Verdana" w:cs="Times New Roman"/>
          <w:sz w:val="15"/>
          <w:szCs w:val="15"/>
          <w:lang w:val="en" w:eastAsia="en-AU"/>
        </w:rPr>
      </w:pPr>
      <w:r w:rsidRPr="008010E2">
        <w:rPr>
          <w:rFonts w:ascii="Verdana" w:eastAsia="Times New Roman" w:hAnsi="Verdana" w:cs="Times New Roman"/>
          <w:sz w:val="15"/>
          <w:szCs w:val="15"/>
          <w:lang w:val="en" w:eastAsia="en-AU"/>
        </w:rPr>
        <w:t>2. This information is not available. The department, Centrelink, Medicare Australia and CRS Australia did not record or capture this data in 2010–11 or 2011–12.</w:t>
      </w:r>
    </w:p>
    <w:p w:rsidR="008010E2" w:rsidRPr="008010E2" w:rsidRDefault="008010E2" w:rsidP="008010E2">
      <w:pPr>
        <w:shd w:val="clear" w:color="auto" w:fill="FFFFFF"/>
        <w:spacing w:after="170" w:line="240" w:lineRule="auto"/>
        <w:rPr>
          <w:rFonts w:ascii="Verdana" w:eastAsia="Times New Roman" w:hAnsi="Verdana" w:cs="Times New Roman"/>
          <w:sz w:val="15"/>
          <w:szCs w:val="15"/>
          <w:lang w:val="en" w:eastAsia="en-AU"/>
        </w:rPr>
      </w:pPr>
      <w:r w:rsidRPr="008010E2">
        <w:rPr>
          <w:rFonts w:ascii="Verdana" w:eastAsia="Times New Roman" w:hAnsi="Verdana" w:cs="Times New Roman"/>
          <w:sz w:val="15"/>
          <w:szCs w:val="15"/>
          <w:lang w:val="en" w:eastAsia="en-AU"/>
        </w:rPr>
        <w:t>3. The department joined the FluoroCycle scheme in August 2012. Reporting the quantity of recycled fluorescent lamps commenced in April 2013.</w:t>
      </w:r>
    </w:p>
    <w:p w:rsidR="006F7EF6" w:rsidRPr="008010E2" w:rsidRDefault="006F7EF6" w:rsidP="008010E2"/>
    <w:sectPr w:rsidR="006F7EF6" w:rsidRPr="008010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520"/>
    <w:rsid w:val="00220520"/>
    <w:rsid w:val="006F7EF6"/>
    <w:rsid w:val="008010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8010E2"/>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8010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8010E2"/>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8010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147906">
      <w:bodyDiv w:val="1"/>
      <w:marLeft w:val="0"/>
      <w:marRight w:val="0"/>
      <w:marTop w:val="0"/>
      <w:marBottom w:val="0"/>
      <w:divBdr>
        <w:top w:val="none" w:sz="0" w:space="0" w:color="auto"/>
        <w:left w:val="none" w:sz="0" w:space="0" w:color="auto"/>
        <w:bottom w:val="none" w:sz="0" w:space="0" w:color="auto"/>
        <w:right w:val="none" w:sz="0" w:space="0" w:color="auto"/>
      </w:divBdr>
      <w:divsChild>
        <w:div w:id="402870783">
          <w:marLeft w:val="0"/>
          <w:marRight w:val="0"/>
          <w:marTop w:val="0"/>
          <w:marBottom w:val="0"/>
          <w:divBdr>
            <w:top w:val="none" w:sz="0" w:space="0" w:color="auto"/>
            <w:left w:val="none" w:sz="0" w:space="0" w:color="auto"/>
            <w:bottom w:val="none" w:sz="0" w:space="0" w:color="auto"/>
            <w:right w:val="none" w:sz="0" w:space="0" w:color="auto"/>
          </w:divBdr>
          <w:divsChild>
            <w:div w:id="164904328">
              <w:marLeft w:val="0"/>
              <w:marRight w:val="0"/>
              <w:marTop w:val="0"/>
              <w:marBottom w:val="0"/>
              <w:divBdr>
                <w:top w:val="none" w:sz="0" w:space="0" w:color="auto"/>
                <w:left w:val="none" w:sz="0" w:space="0" w:color="auto"/>
                <w:bottom w:val="none" w:sz="0" w:space="0" w:color="auto"/>
                <w:right w:val="none" w:sz="0" w:space="0" w:color="auto"/>
              </w:divBdr>
              <w:divsChild>
                <w:div w:id="1486124277">
                  <w:marLeft w:val="0"/>
                  <w:marRight w:val="0"/>
                  <w:marTop w:val="0"/>
                  <w:marBottom w:val="0"/>
                  <w:divBdr>
                    <w:top w:val="none" w:sz="0" w:space="0" w:color="auto"/>
                    <w:left w:val="none" w:sz="0" w:space="0" w:color="auto"/>
                    <w:bottom w:val="none" w:sz="0" w:space="0" w:color="auto"/>
                    <w:right w:val="none" w:sz="0" w:space="0" w:color="auto"/>
                  </w:divBdr>
                  <w:divsChild>
                    <w:div w:id="986133056">
                      <w:marLeft w:val="0"/>
                      <w:marRight w:val="0"/>
                      <w:marTop w:val="0"/>
                      <w:marBottom w:val="0"/>
                      <w:divBdr>
                        <w:top w:val="none" w:sz="0" w:space="0" w:color="auto"/>
                        <w:left w:val="none" w:sz="0" w:space="0" w:color="auto"/>
                        <w:bottom w:val="none" w:sz="0" w:space="0" w:color="auto"/>
                        <w:right w:val="none" w:sz="0" w:space="0" w:color="auto"/>
                      </w:divBdr>
                      <w:divsChild>
                        <w:div w:id="1764256497">
                          <w:marLeft w:val="0"/>
                          <w:marRight w:val="0"/>
                          <w:marTop w:val="0"/>
                          <w:marBottom w:val="0"/>
                          <w:divBdr>
                            <w:top w:val="none" w:sz="0" w:space="0" w:color="auto"/>
                            <w:left w:val="none" w:sz="0" w:space="0" w:color="auto"/>
                            <w:bottom w:val="none" w:sz="0" w:space="0" w:color="auto"/>
                            <w:right w:val="none" w:sz="0" w:space="0" w:color="auto"/>
                          </w:divBdr>
                          <w:divsChild>
                            <w:div w:id="71573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6227113">
      <w:bodyDiv w:val="1"/>
      <w:marLeft w:val="0"/>
      <w:marRight w:val="0"/>
      <w:marTop w:val="0"/>
      <w:marBottom w:val="0"/>
      <w:divBdr>
        <w:top w:val="none" w:sz="0" w:space="0" w:color="auto"/>
        <w:left w:val="none" w:sz="0" w:space="0" w:color="auto"/>
        <w:bottom w:val="none" w:sz="0" w:space="0" w:color="auto"/>
        <w:right w:val="none" w:sz="0" w:space="0" w:color="auto"/>
      </w:divBdr>
      <w:divsChild>
        <w:div w:id="190189104">
          <w:marLeft w:val="0"/>
          <w:marRight w:val="0"/>
          <w:marTop w:val="0"/>
          <w:marBottom w:val="0"/>
          <w:divBdr>
            <w:top w:val="none" w:sz="0" w:space="0" w:color="auto"/>
            <w:left w:val="none" w:sz="0" w:space="0" w:color="auto"/>
            <w:bottom w:val="none" w:sz="0" w:space="0" w:color="auto"/>
            <w:right w:val="none" w:sz="0" w:space="0" w:color="auto"/>
          </w:divBdr>
          <w:divsChild>
            <w:div w:id="1945191816">
              <w:marLeft w:val="0"/>
              <w:marRight w:val="0"/>
              <w:marTop w:val="0"/>
              <w:marBottom w:val="0"/>
              <w:divBdr>
                <w:top w:val="none" w:sz="0" w:space="0" w:color="auto"/>
                <w:left w:val="none" w:sz="0" w:space="0" w:color="auto"/>
                <w:bottom w:val="none" w:sz="0" w:space="0" w:color="auto"/>
                <w:right w:val="none" w:sz="0" w:space="0" w:color="auto"/>
              </w:divBdr>
              <w:divsChild>
                <w:div w:id="706829235">
                  <w:marLeft w:val="0"/>
                  <w:marRight w:val="0"/>
                  <w:marTop w:val="0"/>
                  <w:marBottom w:val="0"/>
                  <w:divBdr>
                    <w:top w:val="none" w:sz="0" w:space="0" w:color="auto"/>
                    <w:left w:val="none" w:sz="0" w:space="0" w:color="auto"/>
                    <w:bottom w:val="none" w:sz="0" w:space="0" w:color="auto"/>
                    <w:right w:val="none" w:sz="0" w:space="0" w:color="auto"/>
                  </w:divBdr>
                  <w:divsChild>
                    <w:div w:id="642858196">
                      <w:marLeft w:val="0"/>
                      <w:marRight w:val="0"/>
                      <w:marTop w:val="0"/>
                      <w:marBottom w:val="0"/>
                      <w:divBdr>
                        <w:top w:val="none" w:sz="0" w:space="0" w:color="auto"/>
                        <w:left w:val="none" w:sz="0" w:space="0" w:color="auto"/>
                        <w:bottom w:val="none" w:sz="0" w:space="0" w:color="auto"/>
                        <w:right w:val="none" w:sz="0" w:space="0" w:color="auto"/>
                      </w:divBdr>
                      <w:divsChild>
                        <w:div w:id="43675092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2014-02-25T02:04:00Z</dcterms:created>
  <dcterms:modified xsi:type="dcterms:W3CDTF">2014-03-04T23:09:00Z</dcterms:modified>
</cp:coreProperties>
</file>